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end="1279"/>
        <w:jc w:val="center"/>
        <w:rPr>
          <w:b/>
          <w:bCs/>
          <w:sz w:val="30"/>
          <w:szCs w:val="30"/>
        </w:rPr>
      </w:pPr>
      <w:r>
        <w:rPr>
          <w:rFonts w:ascii="Arial Unicode MS" w:hAnsi="Arial Unicode MS" w:cs="Arial Unicode MS" w:eastAsia="Arial Unicode MS"/>
          <w:b/>
          <w:bCs/>
          <w:sz w:val="30"/>
          <w:szCs w:val="30"/>
        </w:rPr>
        <w:t>大和明珠標準作業程序書</w:t>
      </w:r>
    </w:p>
    <w:tbl>
      <w:tblPr>
        <w:tblStyle w:val="Table1"/>
        <w:tblW w:w="9029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257"/>
        <w:gridCol w:w="2257"/>
        <w:gridCol w:w="2257"/>
        <w:gridCol w:w="2258"/>
      </w:tblGrid>
      <w:tr>
        <w:trPr>
          <w:trHeight w:val="420" w:hRule="atLeast"/>
        </w:trPr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作業名稱</w:t>
            </w:r>
          </w:p>
        </w:tc>
        <w:tc>
          <w:tcPr>
            <w:tcW w:w="6772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ascii="Arial Unicode MS" w:hAnsi="Arial Unicode MS" w:cs="Arial Unicode MS" w:eastAsia="Arial Unicode MS"/>
              </w:rPr>
              <w:t>消毒作業執行標準作業流程</w:t>
            </w:r>
          </w:p>
        </w:tc>
      </w:tr>
      <w:tr>
        <w:trPr/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制訂時間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111.05.29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制訂人員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ascii="Arial Unicode MS" w:hAnsi="Arial Unicode MS" w:cs="Arial Unicode MS" w:eastAsia="Arial Unicode MS"/>
              </w:rPr>
              <w:t>何永隆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作業流程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  <w:sz w:val="24"/>
                <w:szCs w:val="24"/>
              </w:rPr>
              <w:t>必須消毒的時機：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ascii="Arial Unicode MS" w:hAnsi="Arial Unicode MS" w:cs="Arial Unicode MS" w:eastAsia="Arial Unicode MS"/>
              </w:rPr>
              <w:t>如下圖所示，只要</w:t>
            </w:r>
            <w:r>
              <w:rPr>
                <w:rFonts w:eastAsia="Arial Unicode MS" w:cs="Arial Unicode MS" w:ascii="Arial Unicode MS" w:hAnsi="Arial Unicode MS"/>
              </w:rPr>
              <w:t>B3F</w:t>
            </w:r>
            <w:r>
              <w:rPr>
                <w:rFonts w:ascii="Arial Unicode MS" w:hAnsi="Arial Unicode MS" w:cs="Arial Unicode MS" w:eastAsia="Arial Unicode MS"/>
              </w:rPr>
              <w:t>紫色、綠色所示的鐵蓋被打開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需告知主委，判斷是否需要消毒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施工完畢後，馬上封透明膠，以防止蚊子從縫隙跑出。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u w:val="none"/>
              </w:rPr>
              <w:t>重點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1)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透明膠封蓋完，蓋上紙板，防止車輪輾壓，膠沾黏地面。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u w:val="none"/>
              </w:rPr>
              <w:t>重點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2)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  <w:sz w:val="24"/>
                <w:szCs w:val="24"/>
              </w:rPr>
              <w:t>如需消毒，消毒順序及重點：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eastAsia="Arial Unicode MS" w:cs="Arial Unicode MS" w:ascii="Arial Unicode MS" w:hAnsi="Arial Unicode MS"/>
              </w:rPr>
              <w:t>B3F</w:t>
            </w:r>
            <w:r>
              <w:rPr>
                <w:rFonts w:ascii="Arial Unicode MS" w:hAnsi="Arial Unicode MS" w:cs="Arial Unicode MS" w:eastAsia="Arial Unicode MS"/>
              </w:rPr>
              <w:t>，</w:t>
            </w:r>
            <w:r>
              <w:rPr>
                <w:rFonts w:eastAsia="Arial Unicode MS" w:cs="Arial Unicode MS" w:ascii="Arial Unicode MS" w:hAnsi="Arial Unicode MS"/>
              </w:rPr>
              <w:t>14</w:t>
            </w:r>
            <w:r>
              <w:rPr>
                <w:rFonts w:ascii="Arial Unicode MS" w:hAnsi="Arial Unicode MS" w:cs="Arial Unicode MS" w:eastAsia="Arial Unicode MS"/>
              </w:rPr>
              <w:t>號車位後方，如下圖黃色孔處，往下噴久一點，徹底噴入。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u w:val="none"/>
              </w:rPr>
              <w:t>重點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3)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儲藏室、機電室需要開門消毒。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u w:val="none"/>
              </w:rPr>
              <w:t>重點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4)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eastAsia="Arial Unicode MS" w:cs="Arial Unicode MS" w:ascii="Arial Unicode MS" w:hAnsi="Arial Unicode MS"/>
              </w:rPr>
              <w:t>B3F</w:t>
            </w:r>
            <w:r>
              <w:rPr>
                <w:rFonts w:ascii="Arial Unicode MS" w:hAnsi="Arial Unicode MS" w:cs="Arial Unicode MS" w:eastAsia="Arial Unicode MS"/>
              </w:rPr>
              <w:t>，</w:t>
            </w:r>
            <w:r>
              <w:rPr>
                <w:rFonts w:eastAsia="Arial Unicode MS" w:cs="Arial Unicode MS" w:ascii="Arial Unicode MS" w:hAnsi="Arial Unicode MS"/>
              </w:rPr>
              <w:t>5</w:t>
            </w:r>
            <w:r>
              <w:rPr>
                <w:rFonts w:ascii="Arial Unicode MS" w:hAnsi="Arial Unicode MS" w:cs="Arial Unicode MS" w:eastAsia="Arial Unicode MS"/>
              </w:rPr>
              <w:t>號與</w:t>
            </w:r>
            <w:r>
              <w:rPr>
                <w:rFonts w:eastAsia="Arial Unicode MS" w:cs="Arial Unicode MS" w:ascii="Arial Unicode MS" w:hAnsi="Arial Unicode MS"/>
              </w:rPr>
              <w:t>9</w:t>
            </w:r>
            <w:r>
              <w:rPr>
                <w:rFonts w:ascii="Arial Unicode MS" w:hAnsi="Arial Unicode MS" w:cs="Arial Unicode MS" w:eastAsia="Arial Unicode MS"/>
              </w:rPr>
              <w:t>號車位，需要上升至一半，方便下層徹底消毒，車位升降請參考機械車位操作</w:t>
            </w:r>
            <w:r>
              <w:rPr>
                <w:rFonts w:eastAsia="Arial Unicode MS" w:cs="Arial Unicode MS" w:ascii="Arial Unicode MS" w:hAnsi="Arial Unicode MS"/>
              </w:rPr>
              <w:t>SOP</w:t>
            </w:r>
            <w:r>
              <w:rPr>
                <w:rFonts w:ascii="Arial Unicode MS" w:hAnsi="Arial Unicode MS" w:cs="Arial Unicode MS" w:eastAsia="Arial Unicode MS"/>
              </w:rPr>
              <w:t>。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u w:val="none"/>
              </w:rPr>
              <w:t>重點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5)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eastAsia="Arial Unicode MS" w:cs="Arial Unicode MS" w:ascii="Arial Unicode MS" w:hAnsi="Arial Unicode MS"/>
              </w:rPr>
              <w:t>B3F</w:t>
            </w:r>
            <w:r>
              <w:rPr>
                <w:rFonts w:ascii="Arial Unicode MS" w:hAnsi="Arial Unicode MS" w:cs="Arial Unicode MS" w:eastAsia="Arial Unicode MS"/>
              </w:rPr>
              <w:t>平面整體噴灑消毒。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u w:val="none"/>
              </w:rPr>
              <w:t>重點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6)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eastAsia="Arial Unicode MS" w:cs="Arial Unicode MS" w:ascii="Arial Unicode MS" w:hAnsi="Arial Unicode MS"/>
              </w:rPr>
              <w:t>B2F</w:t>
            </w:r>
            <w:r>
              <w:rPr>
                <w:rFonts w:ascii="Arial Unicode MS" w:hAnsi="Arial Unicode MS" w:cs="Arial Unicode MS" w:eastAsia="Arial Unicode MS"/>
              </w:rPr>
              <w:t>、</w:t>
            </w:r>
            <w:r>
              <w:rPr>
                <w:rFonts w:eastAsia="Arial Unicode MS" w:cs="Arial Unicode MS" w:ascii="Arial Unicode MS" w:hAnsi="Arial Unicode MS"/>
              </w:rPr>
              <w:t>B1F</w:t>
            </w:r>
            <w:r>
              <w:rPr>
                <w:rFonts w:ascii="Arial Unicode MS" w:hAnsi="Arial Unicode MS" w:cs="Arial Unicode MS" w:eastAsia="Arial Unicode MS"/>
              </w:rPr>
              <w:t>平面層消毒。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u w:val="none"/>
              </w:rPr>
              <w:t>重點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7)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eastAsia="Arial Unicode MS" w:cs="Arial Unicode MS" w:ascii="Arial Unicode MS" w:hAnsi="Arial Unicode MS"/>
              </w:rPr>
              <w:t>1</w:t>
            </w:r>
            <w:r>
              <w:rPr>
                <w:rFonts w:ascii="Arial Unicode MS" w:hAnsi="Arial Unicode MS" w:cs="Arial Unicode MS" w:eastAsia="Arial Unicode MS"/>
              </w:rPr>
              <w:t>樓前台外圍消毒，</w:t>
            </w:r>
            <w:r>
              <w:rPr>
                <w:rFonts w:eastAsia="Arial Unicode MS" w:cs="Arial Unicode MS" w:ascii="Arial Unicode MS" w:hAnsi="Arial Unicode MS"/>
              </w:rPr>
              <w:t>1</w:t>
            </w:r>
            <w:r>
              <w:rPr>
                <w:rFonts w:ascii="Arial Unicode MS" w:hAnsi="Arial Unicode MS" w:cs="Arial Unicode MS" w:eastAsia="Arial Unicode MS"/>
              </w:rPr>
              <w:t>樓後院消毒。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頂樓外陽台全面噴灑樹根草叢處。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拍照公告。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/>
            </w:pPr>
            <w:r>
              <w:rPr/>
              <w:drawing>
                <wp:inline distT="0" distB="0" distL="0" distR="0">
                  <wp:extent cx="4124325" cy="309880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309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>
                <w:rFonts w:ascii="Arial Unicode MS" w:hAnsi="Arial Unicode MS" w:cs="Arial Unicode MS" w:eastAsia="Arial Unicode MS"/>
              </w:rPr>
              <w:t>減少蚊蟲數量的主要重點如下：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color w:val="FF0000"/>
              </w:rPr>
            </w:pPr>
            <w:r>
              <w:rPr/>
              <w:t xml:space="preserve">◀ </w:t>
            </w:r>
            <w:r>
              <w:rPr>
                <w:rFonts w:ascii="Arial Unicode MS" w:hAnsi="Arial Unicode MS" w:cs="Arial Unicode MS" w:eastAsia="Arial Unicode MS"/>
                <w:b/>
                <w:bCs/>
                <w:color w:val="FF0000"/>
              </w:rPr>
              <w:t>重點</w:t>
            </w:r>
            <w:r>
              <w:rPr>
                <w:rFonts w:eastAsia="Arial Unicode MS" w:cs="Arial Unicode MS" w:ascii="Arial Unicode MS" w:hAnsi="Arial Unicode MS"/>
                <w:b/>
                <w:bCs/>
                <w:color w:val="FF0000"/>
              </w:rPr>
              <w:t>1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/>
              <w:t xml:space="preserve">◀ </w:t>
            </w:r>
            <w:r>
              <w:rPr>
                <w:rFonts w:ascii="Arial Unicode MS" w:hAnsi="Arial Unicode MS" w:cs="Arial Unicode MS" w:eastAsia="Arial Unicode MS"/>
                <w:b/>
                <w:bCs/>
                <w:color w:val="FF0000"/>
              </w:rPr>
              <w:t>重點</w:t>
            </w:r>
            <w:r>
              <w:rPr>
                <w:rFonts w:eastAsia="Arial Unicode MS" w:cs="Arial Unicode MS" w:ascii="Arial Unicode MS" w:hAnsi="Arial Unicode MS"/>
                <w:b/>
                <w:bCs/>
                <w:color w:val="FF0000"/>
              </w:rPr>
              <w:t>2</w:t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/>
              <w:t xml:space="preserve">◀ </w:t>
            </w:r>
            <w:r>
              <w:rPr>
                <w:rFonts w:ascii="Arial Unicode MS" w:hAnsi="Arial Unicode MS" w:cs="Arial Unicode MS" w:eastAsia="Arial Unicode MS"/>
                <w:b/>
                <w:bCs/>
                <w:color w:val="FF0000"/>
              </w:rPr>
              <w:t>重點</w:t>
            </w:r>
            <w:r>
              <w:rPr>
                <w:rFonts w:eastAsia="Arial Unicode MS" w:cs="Arial Unicode MS" w:ascii="Arial Unicode MS" w:hAnsi="Arial Unicode MS"/>
                <w:b/>
                <w:bCs/>
                <w:color w:val="FF0000"/>
              </w:rPr>
              <w:t>3</w:t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/>
              <w:t xml:space="preserve">◀ </w:t>
            </w:r>
            <w:r>
              <w:rPr>
                <w:rFonts w:ascii="Arial Unicode MS" w:hAnsi="Arial Unicode MS" w:cs="Arial Unicode MS" w:eastAsia="Arial Unicode MS"/>
                <w:b/>
                <w:bCs/>
                <w:color w:val="FF0000"/>
              </w:rPr>
              <w:t>重點</w:t>
            </w:r>
            <w:r>
              <w:rPr>
                <w:rFonts w:eastAsia="Arial Unicode MS" w:cs="Arial Unicode MS" w:ascii="Arial Unicode MS" w:hAnsi="Arial Unicode MS"/>
                <w:b/>
                <w:bCs/>
                <w:color w:val="FF0000"/>
              </w:rPr>
              <w:t>4</w:t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/>
              <w:t xml:space="preserve">◀ </w:t>
            </w:r>
            <w:r>
              <w:rPr>
                <w:rFonts w:ascii="Arial Unicode MS" w:hAnsi="Arial Unicode MS" w:cs="Arial Unicode MS" w:eastAsia="Arial Unicode MS"/>
                <w:b/>
                <w:bCs/>
                <w:color w:val="FF0000"/>
              </w:rPr>
              <w:t>重點</w:t>
            </w:r>
            <w:r>
              <w:rPr>
                <w:rFonts w:eastAsia="Arial Unicode MS" w:cs="Arial Unicode MS" w:ascii="Arial Unicode MS" w:hAnsi="Arial Unicode MS"/>
                <w:b/>
                <w:bCs/>
                <w:color w:val="FF0000"/>
              </w:rPr>
              <w:t>5</w:t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/>
              <w:t xml:space="preserve">◀ </w:t>
            </w:r>
            <w:r>
              <w:rPr>
                <w:rFonts w:ascii="Arial Unicode MS" w:hAnsi="Arial Unicode MS" w:cs="Arial Unicode MS" w:eastAsia="Arial Unicode MS"/>
                <w:b/>
                <w:bCs/>
                <w:color w:val="FF0000"/>
              </w:rPr>
              <w:t>重點</w:t>
            </w:r>
            <w:r>
              <w:rPr>
                <w:rFonts w:eastAsia="Arial Unicode MS" w:cs="Arial Unicode MS" w:ascii="Arial Unicode MS" w:hAnsi="Arial Unicode MS"/>
                <w:b/>
                <w:bCs/>
                <w:color w:val="FF0000"/>
              </w:rPr>
              <w:t>6</w:t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/>
              <w:t xml:space="preserve">◀ </w:t>
            </w:r>
            <w:r>
              <w:rPr>
                <w:rFonts w:ascii="Arial Unicode MS" w:hAnsi="Arial Unicode MS" w:cs="Arial Unicode MS" w:eastAsia="Arial Unicode MS"/>
                <w:b/>
                <w:bCs/>
                <w:color w:val="FF0000"/>
              </w:rPr>
              <w:t>重點</w:t>
            </w:r>
            <w:r>
              <w:rPr>
                <w:rFonts w:eastAsia="Arial Unicode MS" w:cs="Arial Unicode MS" w:ascii="Arial Unicode MS" w:hAnsi="Arial Unicode MS"/>
                <w:b/>
                <w:bCs/>
                <w:color w:val="FF0000"/>
              </w:rPr>
              <w:t>7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安全及注意事項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消毒人員及陪同人員做好適當防護，避免中毒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全程拍照。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</w:tr>
    </w:tbl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8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8"/>
    <w:family w:val="roman"/>
    <w:pitch w:val="variable"/>
  </w:font>
  <w:font w:name="Liberation Sans">
    <w:altName w:val="Arial"/>
    <w:charset w:val="88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Unicode MS">
    <w:charset w:val="88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4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TW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標題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TC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LibreOffice/25.8.6.2$Windows_X86_64 LibreOffice_project/b4b39682cd9868fa725bc664aff94278d315bd04</Application>
  <AppVersion>15.0000</AppVersion>
  <Pages>2</Pages>
  <Words>408</Words>
  <Characters>450</Characters>
  <CharactersWithSpaces>457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zh-TW</dc:language>
  <cp:lastModifiedBy/>
  <dcterms:modified xsi:type="dcterms:W3CDTF">2026-05-24T08:47:54Z</dcterms:modified>
  <cp:revision>1</cp:revision>
  <dc:subject/>
  <dc:title/>
</cp:coreProperties>
</file>